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B7E" w:rsidRPr="004949FA" w:rsidRDefault="00391B7E" w:rsidP="00391B7E">
      <w:pPr>
        <w:ind w:firstLine="567"/>
        <w:contextualSpacing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</w:t>
      </w:r>
      <w:r w:rsidRPr="004949FA">
        <w:rPr>
          <w:rFonts w:eastAsia="Calibri"/>
          <w:sz w:val="26"/>
          <w:szCs w:val="26"/>
        </w:rPr>
        <w:t>униципальное бюджетное общеобразовательное учреждение</w:t>
      </w:r>
    </w:p>
    <w:p w:rsidR="00391B7E" w:rsidRPr="004949FA" w:rsidRDefault="00391B7E" w:rsidP="00391B7E">
      <w:pPr>
        <w:ind w:firstLine="567"/>
        <w:contextualSpacing/>
        <w:jc w:val="center"/>
        <w:rPr>
          <w:rFonts w:eastAsia="Calibri"/>
          <w:sz w:val="26"/>
          <w:szCs w:val="26"/>
        </w:rPr>
      </w:pPr>
      <w:r w:rsidRPr="004949FA">
        <w:rPr>
          <w:rFonts w:eastAsia="Calibri"/>
          <w:sz w:val="26"/>
          <w:szCs w:val="26"/>
        </w:rPr>
        <w:t>«</w:t>
      </w:r>
      <w:proofErr w:type="spellStart"/>
      <w:r w:rsidRPr="004949FA">
        <w:rPr>
          <w:rFonts w:eastAsia="Calibri"/>
          <w:sz w:val="26"/>
          <w:szCs w:val="26"/>
        </w:rPr>
        <w:t>Зайчиковская</w:t>
      </w:r>
      <w:proofErr w:type="spellEnd"/>
      <w:r w:rsidRPr="004949FA">
        <w:rPr>
          <w:rFonts w:eastAsia="Calibri"/>
          <w:sz w:val="26"/>
          <w:szCs w:val="26"/>
        </w:rPr>
        <w:t xml:space="preserve"> основная школа»</w:t>
      </w:r>
    </w:p>
    <w:p w:rsidR="00391B7E" w:rsidRDefault="00391B7E" w:rsidP="00391B7E">
      <w:pPr>
        <w:ind w:firstLine="567"/>
        <w:contextualSpacing/>
        <w:jc w:val="center"/>
        <w:rPr>
          <w:rFonts w:eastAsia="Calibri"/>
          <w:b/>
          <w:sz w:val="26"/>
          <w:szCs w:val="26"/>
        </w:rPr>
      </w:pPr>
    </w:p>
    <w:tbl>
      <w:tblPr>
        <w:tblpPr w:leftFromText="180" w:rightFromText="180" w:vertAnchor="text" w:horzAnchor="margin" w:tblpY="120"/>
        <w:tblW w:w="0" w:type="auto"/>
        <w:tblLook w:val="04A0"/>
      </w:tblPr>
      <w:tblGrid>
        <w:gridCol w:w="4725"/>
        <w:gridCol w:w="4846"/>
      </w:tblGrid>
      <w:tr w:rsidR="00391B7E" w:rsidRPr="00CF5877" w:rsidTr="00AB23DD">
        <w:tc>
          <w:tcPr>
            <w:tcW w:w="7479" w:type="dxa"/>
          </w:tcPr>
          <w:p w:rsidR="00391B7E" w:rsidRPr="00E445AB" w:rsidRDefault="00391B7E" w:rsidP="00AB23DD">
            <w:pPr>
              <w:spacing w:before="129" w:after="129"/>
              <w:contextualSpacing/>
              <w:rPr>
                <w:rFonts w:eastAsia="Calibri"/>
                <w:b/>
                <w:sz w:val="26"/>
                <w:szCs w:val="26"/>
              </w:rPr>
            </w:pPr>
            <w:proofErr w:type="gramStart"/>
            <w:r w:rsidRPr="00E445AB">
              <w:rPr>
                <w:rFonts w:eastAsia="Calibri"/>
                <w:b/>
                <w:sz w:val="26"/>
                <w:szCs w:val="26"/>
              </w:rPr>
              <w:t>ПРИНЯТА</w:t>
            </w:r>
            <w:proofErr w:type="gramEnd"/>
          </w:p>
          <w:p w:rsidR="00391B7E" w:rsidRPr="00E445AB" w:rsidRDefault="00391B7E" w:rsidP="00AB23DD">
            <w:pPr>
              <w:spacing w:before="129" w:after="129"/>
              <w:contextualSpacing/>
              <w:rPr>
                <w:rFonts w:eastAsia="Calibri"/>
                <w:sz w:val="26"/>
                <w:szCs w:val="26"/>
              </w:rPr>
            </w:pPr>
            <w:r w:rsidRPr="00E445AB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391B7E" w:rsidRPr="00E445AB" w:rsidRDefault="00391B7E" w:rsidP="00AB23DD">
            <w:pPr>
              <w:spacing w:before="129" w:after="129"/>
              <w:contextualSpacing/>
              <w:rPr>
                <w:rFonts w:eastAsia="Calibri"/>
                <w:sz w:val="26"/>
                <w:szCs w:val="26"/>
              </w:rPr>
            </w:pPr>
            <w:r w:rsidRPr="00E445AB">
              <w:rPr>
                <w:rFonts w:eastAsia="Calibri"/>
                <w:sz w:val="26"/>
                <w:szCs w:val="26"/>
              </w:rPr>
              <w:t>№8 от 21.08.2023 г.</w:t>
            </w:r>
          </w:p>
        </w:tc>
        <w:tc>
          <w:tcPr>
            <w:tcW w:w="7479" w:type="dxa"/>
          </w:tcPr>
          <w:p w:rsidR="00391B7E" w:rsidRPr="00391B7E" w:rsidRDefault="00391B7E" w:rsidP="00AB23DD">
            <w:pPr>
              <w:spacing w:before="129" w:after="2"/>
              <w:jc w:val="right"/>
              <w:rPr>
                <w:b/>
                <w:bCs/>
                <w:sz w:val="26"/>
                <w:szCs w:val="26"/>
              </w:rPr>
            </w:pPr>
            <w:r w:rsidRPr="00391B7E">
              <w:rPr>
                <w:b/>
                <w:bCs/>
                <w:sz w:val="26"/>
                <w:szCs w:val="26"/>
              </w:rPr>
              <w:t>УТВЕРЖДАЮ:</w:t>
            </w:r>
          </w:p>
          <w:p w:rsidR="00391B7E" w:rsidRPr="00E445AB" w:rsidRDefault="00391B7E" w:rsidP="00AB23DD">
            <w:pPr>
              <w:spacing w:before="129" w:after="2"/>
              <w:jc w:val="right"/>
              <w:rPr>
                <w:bCs/>
              </w:rPr>
            </w:pPr>
            <w:r w:rsidRPr="00E445AB">
              <w:rPr>
                <w:bCs/>
              </w:rPr>
              <w:t>Директор МБОУ «</w:t>
            </w:r>
            <w:proofErr w:type="spellStart"/>
            <w:r w:rsidRPr="00E445AB">
              <w:rPr>
                <w:bCs/>
              </w:rPr>
              <w:t>Зайчиковская</w:t>
            </w:r>
            <w:proofErr w:type="spellEnd"/>
            <w:r w:rsidRPr="00E445AB">
              <w:rPr>
                <w:bCs/>
              </w:rPr>
              <w:t xml:space="preserve"> ОШ»</w:t>
            </w:r>
          </w:p>
          <w:p w:rsidR="00391B7E" w:rsidRPr="00E445AB" w:rsidRDefault="00391B7E" w:rsidP="00AB23DD">
            <w:pPr>
              <w:spacing w:before="129" w:after="2"/>
              <w:jc w:val="right"/>
              <w:rPr>
                <w:bCs/>
              </w:rPr>
            </w:pPr>
            <w:r w:rsidRPr="00E445AB">
              <w:rPr>
                <w:bCs/>
              </w:rPr>
              <w:t>_________________К.А. Тренина</w:t>
            </w:r>
          </w:p>
          <w:p w:rsidR="00391B7E" w:rsidRPr="00E445AB" w:rsidRDefault="00391B7E" w:rsidP="00AB23DD">
            <w:pPr>
              <w:spacing w:before="129" w:after="2"/>
              <w:jc w:val="right"/>
              <w:rPr>
                <w:bCs/>
              </w:rPr>
            </w:pPr>
            <w:r w:rsidRPr="00E445AB">
              <w:rPr>
                <w:bCs/>
              </w:rPr>
              <w:t>Приказ №52 от 21.08.2023 г.</w:t>
            </w:r>
          </w:p>
          <w:p w:rsidR="00391B7E" w:rsidRPr="00E445AB" w:rsidRDefault="00391B7E" w:rsidP="00AB23DD">
            <w:pPr>
              <w:spacing w:before="129" w:after="129"/>
              <w:contextualSpacing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</w:tr>
    </w:tbl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Pr="00BB2DF6" w:rsidRDefault="00391B7E" w:rsidP="00391B7E">
      <w:pPr>
        <w:spacing w:line="360" w:lineRule="auto"/>
        <w:rPr>
          <w:b/>
          <w:bCs/>
          <w:sz w:val="28"/>
          <w:szCs w:val="28"/>
        </w:rPr>
      </w:pPr>
    </w:p>
    <w:p w:rsidR="00391B7E" w:rsidRDefault="00391B7E" w:rsidP="00391B7E">
      <w:pPr>
        <w:jc w:val="center"/>
        <w:rPr>
          <w:b/>
          <w:bCs/>
          <w:sz w:val="28"/>
          <w:szCs w:val="28"/>
        </w:rPr>
      </w:pPr>
    </w:p>
    <w:p w:rsidR="00391B7E" w:rsidRDefault="00391B7E" w:rsidP="00391B7E">
      <w:pPr>
        <w:jc w:val="center"/>
        <w:rPr>
          <w:b/>
          <w:bCs/>
          <w:sz w:val="28"/>
          <w:szCs w:val="28"/>
        </w:rPr>
      </w:pPr>
    </w:p>
    <w:p w:rsidR="00391B7E" w:rsidRDefault="00391B7E" w:rsidP="00391B7E">
      <w:pPr>
        <w:jc w:val="center"/>
        <w:rPr>
          <w:b/>
          <w:bCs/>
          <w:sz w:val="28"/>
          <w:szCs w:val="28"/>
        </w:rPr>
      </w:pPr>
    </w:p>
    <w:p w:rsidR="00391B7E" w:rsidRPr="00391B7E" w:rsidRDefault="00391B7E" w:rsidP="00391B7E">
      <w:pPr>
        <w:jc w:val="center"/>
        <w:rPr>
          <w:b/>
          <w:bCs/>
          <w:sz w:val="36"/>
          <w:szCs w:val="36"/>
        </w:rPr>
      </w:pPr>
      <w:r w:rsidRPr="00391B7E">
        <w:rPr>
          <w:b/>
          <w:bCs/>
          <w:sz w:val="36"/>
          <w:szCs w:val="36"/>
        </w:rPr>
        <w:t>Рабочая программа по предмету</w:t>
      </w:r>
    </w:p>
    <w:p w:rsidR="00391B7E" w:rsidRPr="00391B7E" w:rsidRDefault="00391B7E" w:rsidP="00391B7E">
      <w:pPr>
        <w:suppressAutoHyphens/>
        <w:spacing w:line="276" w:lineRule="auto"/>
        <w:jc w:val="center"/>
        <w:rPr>
          <w:b/>
          <w:sz w:val="36"/>
          <w:szCs w:val="36"/>
        </w:rPr>
      </w:pPr>
      <w:r w:rsidRPr="00391B7E">
        <w:rPr>
          <w:b/>
          <w:sz w:val="36"/>
          <w:szCs w:val="36"/>
        </w:rPr>
        <w:t>(учебному курсу)</w:t>
      </w:r>
    </w:p>
    <w:p w:rsidR="00391B7E" w:rsidRPr="00391B7E" w:rsidRDefault="00391B7E" w:rsidP="00391B7E">
      <w:pPr>
        <w:suppressAutoHyphens/>
        <w:spacing w:line="276" w:lineRule="auto"/>
        <w:jc w:val="center"/>
        <w:rPr>
          <w:b/>
          <w:sz w:val="36"/>
          <w:szCs w:val="36"/>
        </w:rPr>
      </w:pPr>
      <w:r w:rsidRPr="00391B7E">
        <w:rPr>
          <w:b/>
          <w:sz w:val="36"/>
          <w:szCs w:val="36"/>
        </w:rPr>
        <w:t>ОКРУЖАЮЩИЙ ПРИРОДНЫЙ МИР</w:t>
      </w:r>
    </w:p>
    <w:p w:rsidR="00391B7E" w:rsidRPr="00391B7E" w:rsidRDefault="00391B7E" w:rsidP="00391B7E">
      <w:pPr>
        <w:suppressAutoHyphens/>
        <w:spacing w:line="276" w:lineRule="auto"/>
        <w:jc w:val="center"/>
        <w:rPr>
          <w:b/>
          <w:sz w:val="36"/>
          <w:szCs w:val="36"/>
        </w:rPr>
      </w:pPr>
      <w:r w:rsidRPr="00391B7E">
        <w:rPr>
          <w:b/>
          <w:sz w:val="36"/>
          <w:szCs w:val="36"/>
        </w:rPr>
        <w:t>5а класс, Вариант 2</w:t>
      </w:r>
    </w:p>
    <w:p w:rsidR="00391B7E" w:rsidRPr="00391B7E" w:rsidRDefault="00391B7E" w:rsidP="00391B7E">
      <w:pPr>
        <w:jc w:val="center"/>
        <w:rPr>
          <w:b/>
          <w:bCs/>
          <w:sz w:val="36"/>
          <w:szCs w:val="36"/>
        </w:rPr>
      </w:pPr>
      <w:r w:rsidRPr="00391B7E">
        <w:rPr>
          <w:b/>
          <w:bCs/>
          <w:sz w:val="36"/>
          <w:szCs w:val="36"/>
        </w:rPr>
        <w:t>на 2023- 2024 учебный год</w:t>
      </w:r>
    </w:p>
    <w:p w:rsidR="00391B7E" w:rsidRPr="00391B7E" w:rsidRDefault="00391B7E" w:rsidP="00391B7E">
      <w:pPr>
        <w:jc w:val="center"/>
        <w:rPr>
          <w:bCs/>
          <w:sz w:val="36"/>
          <w:szCs w:val="36"/>
        </w:rPr>
      </w:pPr>
      <w:r w:rsidRPr="00391B7E">
        <w:rPr>
          <w:bCs/>
          <w:sz w:val="36"/>
          <w:szCs w:val="36"/>
        </w:rPr>
        <w:t>(обучение на дому)</w:t>
      </w:r>
    </w:p>
    <w:p w:rsidR="00391B7E" w:rsidRPr="00391B7E" w:rsidRDefault="00391B7E" w:rsidP="00391B7E">
      <w:pPr>
        <w:jc w:val="center"/>
        <w:rPr>
          <w:bCs/>
          <w:sz w:val="36"/>
          <w:szCs w:val="36"/>
        </w:rPr>
      </w:pPr>
    </w:p>
    <w:p w:rsidR="00391B7E" w:rsidRPr="00BB2DF6" w:rsidRDefault="00391B7E" w:rsidP="00391B7E">
      <w:pPr>
        <w:jc w:val="center"/>
        <w:rPr>
          <w:b/>
          <w:bCs/>
          <w:sz w:val="28"/>
          <w:szCs w:val="28"/>
        </w:rPr>
      </w:pPr>
    </w:p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Pr="00BB2DF6" w:rsidRDefault="00391B7E" w:rsidP="00391B7E">
      <w:pPr>
        <w:rPr>
          <w:b/>
          <w:bCs/>
          <w:sz w:val="28"/>
          <w:szCs w:val="28"/>
        </w:rPr>
      </w:pPr>
    </w:p>
    <w:p w:rsidR="00391B7E" w:rsidRDefault="00391B7E" w:rsidP="00391B7E">
      <w:pPr>
        <w:jc w:val="center"/>
        <w:rPr>
          <w:sz w:val="28"/>
          <w:szCs w:val="28"/>
        </w:rPr>
      </w:pPr>
      <w:r w:rsidRPr="00BB2DF6">
        <w:rPr>
          <w:sz w:val="28"/>
          <w:szCs w:val="28"/>
        </w:rPr>
        <w:t xml:space="preserve">                                                                                    </w:t>
      </w:r>
    </w:p>
    <w:p w:rsidR="00391B7E" w:rsidRDefault="00391B7E" w:rsidP="00391B7E">
      <w:pPr>
        <w:jc w:val="center"/>
        <w:rPr>
          <w:sz w:val="28"/>
          <w:szCs w:val="28"/>
        </w:rPr>
      </w:pPr>
    </w:p>
    <w:p w:rsidR="00391B7E" w:rsidRDefault="00391B7E" w:rsidP="00391B7E">
      <w:pPr>
        <w:jc w:val="center"/>
        <w:rPr>
          <w:sz w:val="28"/>
          <w:szCs w:val="28"/>
        </w:rPr>
      </w:pPr>
    </w:p>
    <w:p w:rsidR="00391B7E" w:rsidRDefault="00391B7E" w:rsidP="00391B7E">
      <w:pPr>
        <w:rPr>
          <w:sz w:val="28"/>
          <w:szCs w:val="28"/>
        </w:rPr>
      </w:pPr>
    </w:p>
    <w:p w:rsidR="00391B7E" w:rsidRPr="00BB2DF6" w:rsidRDefault="00391B7E" w:rsidP="00391B7E">
      <w:pPr>
        <w:jc w:val="right"/>
        <w:rPr>
          <w:sz w:val="28"/>
          <w:szCs w:val="28"/>
        </w:rPr>
      </w:pPr>
    </w:p>
    <w:p w:rsidR="00391B7E" w:rsidRPr="00E445AB" w:rsidRDefault="00391B7E" w:rsidP="00391B7E">
      <w:pPr>
        <w:jc w:val="center"/>
        <w:rPr>
          <w:bCs/>
          <w:sz w:val="28"/>
          <w:szCs w:val="28"/>
        </w:rPr>
      </w:pPr>
      <w:r w:rsidRPr="00E445AB">
        <w:rPr>
          <w:bCs/>
          <w:sz w:val="28"/>
          <w:szCs w:val="28"/>
        </w:rPr>
        <w:t>п. Зайчики, 2023 год</w:t>
      </w:r>
    </w:p>
    <w:p w:rsidR="000C19CE" w:rsidRPr="0036375B" w:rsidRDefault="00391B7E" w:rsidP="00391B7E">
      <w:pPr>
        <w:suppressAutoHyphens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91B7E" w:rsidRPr="00656B44" w:rsidRDefault="00391B7E" w:rsidP="00391B7E">
      <w:pPr>
        <w:ind w:firstLine="540"/>
        <w:jc w:val="both"/>
        <w:outlineLvl w:val="3"/>
        <w:rPr>
          <w:rFonts w:eastAsiaTheme="minorEastAsia"/>
          <w:b/>
          <w:bCs/>
          <w:sz w:val="26"/>
          <w:szCs w:val="26"/>
        </w:rPr>
      </w:pPr>
      <w:r w:rsidRPr="00656B44">
        <w:rPr>
          <w:rFonts w:eastAsiaTheme="minorEastAsia"/>
          <w:b/>
          <w:bCs/>
          <w:sz w:val="26"/>
          <w:szCs w:val="26"/>
        </w:rPr>
        <w:lastRenderedPageBreak/>
        <w:t>Пояснительная записка.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Важным аспектом обучения обучающихся с умеренной, тяжелой, глубокой умственной отсталостью и с ТМНР является расширение представлений об окружающем природном мире. Подобранный программный материал по предмету "Окружающий природный мир" рассчитан на формирование у обучающихся представлений о природе, ее многообразии, о взаимосвязи живой, неживой природы и человека.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Цель обучения: формирование представлений о живой и неживой природе, о взаимодействии человека с природой, бережного отношения к природе.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Основными задачами программы являются: 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 Программа представлена следующими разделами: "Растительный мир", "Животный мир", "Временные представления", "Объекты неживой природы".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В процессе формирования представлений о неживой природе ребенок получает знания о явлениях природы (снег, дождь, туман), о цикличности в природе -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 w:rsidRPr="00656B44">
        <w:rPr>
          <w:rFonts w:eastAsiaTheme="minorEastAsia"/>
          <w:sz w:val="26"/>
          <w:szCs w:val="26"/>
        </w:rPr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обучающегося обращается на связь живой и неживой природы: растения и животные приспосабливаются к изменяющимся условиям среды, ветер переносит семена растений. Наблюдая за трудом взрослых по уходу за домашними животными и растениями, ребенок учится выполнять доступные действия: посадка, полив, уход за растениями, кормление аквариумных рыбок, животных. Особое внимание уделяется воспитанию любви к природе, бережному и гуманному отношению к ней.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Формирование представлений должно происходить по принципу "от частного к общему". Сначала ребенок знакомится с конкретным объектом, например, гриб: его строением, местом, где растет, учится узнавать этот объект среди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или несъедобные грибы). 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СИПР: узнавание гриба, различение частей гриба, различение грибов (подосиновик, сыроежка), различение съедобных и несъедобных грибов, знание значения грибов, способов переработки грибов.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В учебном плане предмет представлен с 1 по 12 год обучения. Кроме того, в рамках коррекционно-развивающих занятий возможно проведение занятий с </w:t>
      </w:r>
      <w:proofErr w:type="gramStart"/>
      <w:r w:rsidRPr="00656B44">
        <w:rPr>
          <w:rFonts w:eastAsiaTheme="minorEastAsia"/>
          <w:sz w:val="26"/>
          <w:szCs w:val="26"/>
        </w:rPr>
        <w:t>обучающимися</w:t>
      </w:r>
      <w:proofErr w:type="gramEnd"/>
      <w:r w:rsidRPr="00656B44">
        <w:rPr>
          <w:rFonts w:eastAsiaTheme="minorEastAsia"/>
          <w:sz w:val="26"/>
          <w:szCs w:val="26"/>
        </w:rPr>
        <w:t>, которые нуждаются в дополнительной индивидуальной работе.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Материально-техническое обеспечение предмета включает: объекты природы: камни, почва, семена, комнатные растения и другие образцы природного материала (в том числе собранного вместе с обучающимися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действий, операций по уходу за растениями, животными; различные календари;</w:t>
      </w:r>
      <w:proofErr w:type="gramEnd"/>
      <w:r w:rsidRPr="00656B44">
        <w:rPr>
          <w:rFonts w:eastAsiaTheme="minorEastAsia"/>
          <w:sz w:val="26"/>
          <w:szCs w:val="26"/>
        </w:rPr>
        <w:t xml:space="preserve"> </w:t>
      </w:r>
      <w:r w:rsidRPr="00656B44">
        <w:rPr>
          <w:rFonts w:eastAsiaTheme="minorEastAsia"/>
          <w:sz w:val="26"/>
          <w:szCs w:val="26"/>
        </w:rPr>
        <w:lastRenderedPageBreak/>
        <w:t>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обучающихся доступных представлений о природе; аудио- и видеоматериалы; живой уголок, аквариум, скотный дворик, огород, теплица.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По возможности, в организации создаются "живые уголки" для непосредственного контакта с живыми обитателями природы (аквариумными рыбками, птицами, хомячками, морскими свинками). При наличии соответствующих ресурсов в организации может быть создан небольшой скотный двор, в котором содержатся домашние животные и птицы, разбит учебный огород и (или) поставлена теплица. Подобные хозяйства обеспечивают условия эффективного формирования представлений об окружающем мире, навыков трудовой деятельности обучающихся. Кроме того,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природой. В случае отсутствия возможности выращивать растения и содержать животных </w:t>
      </w:r>
      <w:proofErr w:type="gramStart"/>
      <w:r w:rsidRPr="00656B44">
        <w:rPr>
          <w:rFonts w:eastAsiaTheme="minorEastAsia"/>
          <w:sz w:val="26"/>
          <w:szCs w:val="26"/>
        </w:rPr>
        <w:t>в</w:t>
      </w:r>
      <w:proofErr w:type="gramEnd"/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учреждении необходимо организовывать учебные поездки </w:t>
      </w:r>
      <w:proofErr w:type="gramStart"/>
      <w:r w:rsidRPr="00656B44">
        <w:rPr>
          <w:rFonts w:eastAsiaTheme="minorEastAsia"/>
          <w:sz w:val="26"/>
          <w:szCs w:val="26"/>
        </w:rPr>
        <w:t>обучающихся</w:t>
      </w:r>
      <w:proofErr w:type="gramEnd"/>
      <w:r w:rsidRPr="00656B44">
        <w:rPr>
          <w:rFonts w:eastAsiaTheme="minorEastAsia"/>
          <w:sz w:val="26"/>
          <w:szCs w:val="26"/>
        </w:rPr>
        <w:t xml:space="preserve"> в зоопарк, на ферму, в тепличные хозяйства.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Содержание учебного предмета "Окружающий природный мир" представлено следующими разделами: "Растительный мир", "Животный мир", "Временные представления", "Объекты неживой природы".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 Раздел "Растительный мир":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Узнавание (различение) растений (дерево, куст, трава). Узнавание (различение) частей растений (корень, ствол, стебель, ветка, лист, цветок).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Знание значения частей растения. Знание значения растений в природе и жизни человека.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деревьев (береза, дуб, клен, ель, осина, сосна, ива, каштан).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строения дерева (ствол, корень, ветки, листья). Узнавание (различение) плодовых деревьев (вишня, яблоня, груша, слива). Узнавание (различение) лиственных и хвойных деревьев. Знание значения деревьев в природе и жизни человека. Узнавание (различение) кустарников (орешник, шиповник, крыжовник, смородина, бузина, боярышник). Знание особенностей внешнего строения кустарника.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Узнавание (различение) лесных и садовых кустарников. Знание значения кустарников в природе и жизни человека.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фруктов (яблоко, банан, лимон, апельсин, груша, мандарин, персик, абрикос, киви) по внешнему виду (вкусу, запаху).</w:t>
      </w:r>
      <w:proofErr w:type="gramEnd"/>
      <w:r w:rsidRPr="00656B44">
        <w:rPr>
          <w:rFonts w:eastAsiaTheme="minorEastAsia"/>
          <w:sz w:val="26"/>
          <w:szCs w:val="26"/>
        </w:rPr>
        <w:t xml:space="preserve"> Различение съедобных и несъедобных частей фрукта. Знание значения фруктов в жизни человека. Знание способов переработки фруктов.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овощей (лук, картофель, морковь, свекла, репа, редис, тыква, кабачок, перец) по внешнему виду (вкусу, запаху).</w:t>
      </w:r>
      <w:proofErr w:type="gramEnd"/>
      <w:r w:rsidRPr="00656B44">
        <w:rPr>
          <w:rFonts w:eastAsiaTheme="minorEastAsia"/>
          <w:sz w:val="26"/>
          <w:szCs w:val="26"/>
        </w:rPr>
        <w:t xml:space="preserve"> Различение съедобных и несъедобных частей овоща. Знание значения овощей в жизни человека. Знание способов переработки овощей.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ягод (смородина, клубника, малина, крыжовник, земляника, черника, ежевика, голубика, брусника, клюква) по внешнему виду (вкусу, запаху).</w:t>
      </w:r>
      <w:proofErr w:type="gramEnd"/>
      <w:r w:rsidRPr="00656B44">
        <w:rPr>
          <w:rFonts w:eastAsiaTheme="minorEastAsia"/>
          <w:sz w:val="26"/>
          <w:szCs w:val="26"/>
        </w:rPr>
        <w:t xml:space="preserve"> Различение лесных и садовых ягод. Знание значения ягод в жизни человека. Знание способов переработки ягод. </w:t>
      </w:r>
      <w:proofErr w:type="gramStart"/>
      <w:r w:rsidRPr="00656B44">
        <w:rPr>
          <w:rFonts w:eastAsiaTheme="minorEastAsia"/>
          <w:sz w:val="26"/>
          <w:szCs w:val="26"/>
        </w:rPr>
        <w:t xml:space="preserve">Узнавание (различение) грибов (белый гриб, мухомор, подберезовик, лисичка, подосиновик, опенок, поганка, </w:t>
      </w:r>
      <w:proofErr w:type="spellStart"/>
      <w:r w:rsidRPr="00656B44">
        <w:rPr>
          <w:rFonts w:eastAsiaTheme="minorEastAsia"/>
          <w:sz w:val="26"/>
          <w:szCs w:val="26"/>
        </w:rPr>
        <w:t>вешенка</w:t>
      </w:r>
      <w:proofErr w:type="spellEnd"/>
      <w:r w:rsidRPr="00656B44">
        <w:rPr>
          <w:rFonts w:eastAsiaTheme="minorEastAsia"/>
          <w:sz w:val="26"/>
          <w:szCs w:val="26"/>
        </w:rPr>
        <w:t>, шампиньон) по внешнему виду.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строения гриба (ножка, шляпка). Различение съедобных и несъедобных грибов. Знание значения грибов в природе и жизни человека. Знание способов переработки грибов. </w:t>
      </w:r>
      <w:proofErr w:type="gramStart"/>
      <w:r w:rsidRPr="00656B44">
        <w:rPr>
          <w:rFonts w:eastAsiaTheme="minorEastAsia"/>
          <w:sz w:val="26"/>
          <w:szCs w:val="26"/>
        </w:rPr>
        <w:lastRenderedPageBreak/>
        <w:t>Узнавание или различение садовых цветочно-декоративных растений (астра, гладиолус, георгин, тюльпан, нарцисс, роза, лилия, пион, гвоздика).</w:t>
      </w:r>
      <w:proofErr w:type="gramEnd"/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Узнавание (различение) дикорастущих цветочно-декоративных растений (ромашка, фиалка, колокольчик, лютик, василек, подснежник, ландыш); знание строения цветов (корень, стебель, листья, цветок).</w:t>
      </w:r>
      <w:proofErr w:type="gramEnd"/>
      <w:r w:rsidRPr="00656B44">
        <w:rPr>
          <w:rFonts w:eastAsiaTheme="minorEastAsia"/>
          <w:sz w:val="26"/>
          <w:szCs w:val="26"/>
        </w:rPr>
        <w:t xml:space="preserve"> Соотнесение цветения цветочно-декоративных растений со временем года. Знание значения </w:t>
      </w:r>
      <w:proofErr w:type="spellStart"/>
      <w:r w:rsidRPr="00656B44">
        <w:rPr>
          <w:rFonts w:eastAsiaTheme="minorEastAsia"/>
          <w:sz w:val="26"/>
          <w:szCs w:val="26"/>
        </w:rPr>
        <w:t>цветочнодекоративных</w:t>
      </w:r>
      <w:proofErr w:type="spellEnd"/>
      <w:r w:rsidRPr="00656B44">
        <w:rPr>
          <w:rFonts w:eastAsiaTheme="minorEastAsia"/>
          <w:sz w:val="26"/>
          <w:szCs w:val="26"/>
        </w:rPr>
        <w:t xml:space="preserve"> растений в природе и жизни человека. Узнавание травянистых растений.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культурных и дикорастущих травянистых растений (петрушка, укроп, базилик, кориандр, мята, одуванчик, подорожник, крапива).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значения трав в жизни человека. Узнавание (различение) лекарственных растений (зверобой, ромашка, календула). Знание значения лекарственных растений в жизни человека. Узнавание (различение) комнатных растений (герань, кактус, фиалка, фикус). Знание строения растения. Знание особенностей ухода за комнатными растениями. Знание значения комнатных растений в жизни человека.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зерновых культур (пшеница, просо, ячмень, рожь, кукуруза, горох, фасоль, бобы) по внешнему виду.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значения зерновых культур в жизни человека. Узнавание (различение) растений природных зон холодного пояса (мох, карликовая береза). Знание особенностей растений природных зон холодного пояса.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растений природных зон жаркого пояса (кактус, верблюжья колючка, пальма, лиана, бамбук).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особенностей растений природных зон жаркого пояса.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Раздел "Животный мир".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Знание строения домашнего (дикого) животного (голова, туловище, шерсть, лапы, хвост, ноги, копыта, рога, грива, пятачок, вымя, уши).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основных признаков животного. Установление связи строения тела животного с его образом жизни.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домашних животных (корова, свинья, лошадь, коза, овца (баран), кот, собака).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питания домашних животных. Знание способов передвижения домашних животных.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Объединение животных в группу "домашние животные". Знание значения домашних животных в жизни человека. Уход за домашними животными.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детенышей домашних животных (теленок, поросенок, жеребенок, козленок, ягненок, котенок, щенок).</w:t>
      </w:r>
      <w:proofErr w:type="gramEnd"/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Узнавание (различение) диких животных (лиса, заяц, волк, медведь, лось, белка, еж, кабан, тигр).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питания диких животных. Знание способов передвижения диких животных. Объединение диких животных в группу "дикие животные". Знание значения диких животных в жизни человека.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детенышей диких животных (волчонок, лисенок, медвежонок, зайчонок, бельчонок, ежонок).</w:t>
      </w:r>
      <w:proofErr w:type="gramEnd"/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Узнавание (различение) животных, обитающих в природных зонах холодного пояса (белый медведь, пингвин, олень, песец, тюлень, морж).</w:t>
      </w:r>
      <w:proofErr w:type="gramEnd"/>
      <w:r w:rsidRPr="00656B44">
        <w:rPr>
          <w:rFonts w:eastAsiaTheme="minorEastAsia"/>
          <w:sz w:val="26"/>
          <w:szCs w:val="26"/>
        </w:rPr>
        <w:t xml:space="preserve"> Установление связи строения животного с его местом обитания. Знание питания животных. Знание способов передвижения животных.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животных, обитающих в природных зонах жаркого пояса (верблюд, лев, слон, жираф, зебра, черепаха, носорог, обезьяна, бегемот, крокодил).</w:t>
      </w:r>
      <w:proofErr w:type="gramEnd"/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Установление связи строения животного с его местом обитания. Знание питания животных. Знание способов передвижения животных. Знание строения птицы. Установление связи строения тела птицы с ее образом жизни. Знание питания птиц. Узнавание (различение) домашних птиц (курица (петух), утка, гусь, </w:t>
      </w:r>
      <w:r w:rsidRPr="00656B44">
        <w:rPr>
          <w:rFonts w:eastAsiaTheme="minorEastAsia"/>
          <w:sz w:val="26"/>
          <w:szCs w:val="26"/>
        </w:rPr>
        <w:lastRenderedPageBreak/>
        <w:t>индюк). Знание особенностей внешнего вида птиц. Знание питания птиц. Объединение домашних птиц в группу "домашние птицы". Знание значения домашних птиц в жизни человека.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Узнавание (различение) детенышей домашних птиц (цыпленок, утенок, гусенок, индюшонок). Узнавание (различение) зимующих птиц (голубь, ворона, воробей, дятел, синица, снегирь, сова)</w:t>
      </w:r>
      <w:proofErr w:type="gramStart"/>
      <w:r w:rsidRPr="00656B44">
        <w:rPr>
          <w:rFonts w:eastAsiaTheme="minorEastAsia"/>
          <w:sz w:val="26"/>
          <w:szCs w:val="26"/>
        </w:rPr>
        <w:t>.У</w:t>
      </w:r>
      <w:proofErr w:type="gramEnd"/>
      <w:r w:rsidRPr="00656B44">
        <w:rPr>
          <w:rFonts w:eastAsiaTheme="minorEastAsia"/>
          <w:sz w:val="26"/>
          <w:szCs w:val="26"/>
        </w:rPr>
        <w:t>знавание (различение) перелетных птиц (аист, ласточка, дикая утка, дикий гусь, грач, журавль). Знание питания птиц. Объединение перелетных птиц в группу "перелетные птицы". Объединение зимующих птиц в группу "зимующие птицы". Знание значения птиц в жизни человека, в природе.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Узнавание (различение) водоплавающих птиц (лебедь, утка, гусь, пеликан). Знание значения птиц в жизни человека, в природе. Знание строения рыбы (голова, туловище, хвост, плавники, жабры).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Установление связи строения тела рыбы с ее образом жизни. Знание питания рыб. Узнавание (различение) речных рыб (сом, окунь, щука). Знание значения речных рыб в жизни человека, в природе. Знание строения насекомого. Установление связи строения тела насекомого с его образом жизни. Знание питания насекомых.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Узнавание (различение) речных насекомых (жук, бабочка, стрекоза, муравей, кузнечик, муха, комар, пчела, таракан).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способов передвижения насекомых. Знание значения насекомых в жизни человека, в природе.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морских обитателей (кит, дельфин, морская звезда, медуза, морской конек, осьминог, креветка).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строения морских обитателей. Установление связи строения тела морского обитателя с его образом жизни. Знание питания морских обитателей. Знание значения морских обитателей в жизни человека, в природе.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животных, живущих в квартире (кошка, собака, декоративные птицы, аквариумные рыбки, черепахи, хомяки).</w:t>
      </w:r>
      <w:proofErr w:type="gramEnd"/>
      <w:r w:rsidRPr="00656B44">
        <w:rPr>
          <w:rFonts w:eastAsiaTheme="minorEastAsia"/>
          <w:sz w:val="26"/>
          <w:szCs w:val="26"/>
        </w:rPr>
        <w:t xml:space="preserve"> Знание особенностей ухода (питание, содержание).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Объекты природы.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Узнавание Солнца. Знание значения солнца в жизни человека и в природе. Узнавание Луны. Знание значения луны в жизни человека и в природе. Узнавание (различение) небесных тел (планета, звезда). Знание знаменитых космонавтов. Узнавание изображения Земли из космоса. Узнавание глобуса - модели Земли. Знание свойств воздуха. Знание значения воздуха в природе и жизни человека. Различение земли, неба. Определение месторасположения земли и неба. Определение месторасположения объектов на земле и небе.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 xml:space="preserve">Узнавание (различение) форм земной поверхности. Знание значения горы (оврага, равнины) в природе и жизни человека. Изображение земной поверхности на карте. Узнавание (различение) суши (водоема). Узнавание леса. Знание значения леса в природе и жизни человека. Различение растений (животных) леса. Соблюдение правил поведения в лесу. Узнавание луга. Узнавание луговых цветов. Знание значения луга в природе и жизни человека. Узнавание некоторых полезных ископаемых (например, уголь, гранит, известняк, песок, глина), знание способов их добычи и значения в жизни человека. Узнавание воды. Знание свойств воды. Знание значения воды в природе и жизни человека. Узнавание реки. Знание значения реки (ручья) в природе и жизни человека. Соблюдение правил поведения на реке. Узнавание водоема. Знание значения водоемов в природе и жизни человека. Соблюдение правил поведения на озере (пруду). Узнавание огня. Знание </w:t>
      </w:r>
      <w:r w:rsidRPr="00656B44">
        <w:rPr>
          <w:rFonts w:eastAsiaTheme="minorEastAsia"/>
          <w:sz w:val="26"/>
          <w:szCs w:val="26"/>
        </w:rPr>
        <w:lastRenderedPageBreak/>
        <w:t>свойств огня (полезные свойства, отрицательное). Знание значения огня в жизни человека. Соблюдение правил обращения с огнем.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Временные представления.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Узнавание (различение) частей суток (утро, день, вечер, ночь). Представление о сутках как о последовательности (утро, день, вечер, ночь). Соотнесение частей суток с видами деятельности. Определение частей суток по расположению солнца. Узнавание (различение) дней недели. Представление о неделе как о последовательности 7 дней. Различение выходных и рабочих дней. Соотнесение дней недели с определенными видами деятельности. Узнавание (различение) месяцев. Представление о годе как о последовательности 12 месяцев. Соотнесение месяцев со временами года. Узнавание (различение) календарей (</w:t>
      </w:r>
      <w:proofErr w:type="gramStart"/>
      <w:r w:rsidRPr="00656B44">
        <w:rPr>
          <w:rFonts w:eastAsiaTheme="minorEastAsia"/>
          <w:sz w:val="26"/>
          <w:szCs w:val="26"/>
        </w:rPr>
        <w:t>настенный</w:t>
      </w:r>
      <w:proofErr w:type="gramEnd"/>
      <w:r w:rsidRPr="00656B44">
        <w:rPr>
          <w:rFonts w:eastAsiaTheme="minorEastAsia"/>
          <w:sz w:val="26"/>
          <w:szCs w:val="26"/>
        </w:rPr>
        <w:t xml:space="preserve">, настольный). Ориентация в календаре (определение года, текущего месяца, дней недели, предстоящей даты).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времен года (весна, лето, осень, зима) по характерным признакам.</w:t>
      </w:r>
      <w:proofErr w:type="gramEnd"/>
      <w:r w:rsidRPr="00656B44">
        <w:rPr>
          <w:rFonts w:eastAsiaTheme="minorEastAsia"/>
          <w:sz w:val="26"/>
          <w:szCs w:val="26"/>
        </w:rPr>
        <w:t xml:space="preserve"> Представление о годе как о последовательности сезонов. Знание изменений, происходящих в жизни человека в разное время года. Знание изменений, происходящих в жизни животных в разное время года. Знание изменений, происходящих в жизни растений в разное время года. </w:t>
      </w:r>
      <w:proofErr w:type="gramStart"/>
      <w:r w:rsidRPr="00656B44">
        <w:rPr>
          <w:rFonts w:eastAsiaTheme="minorEastAsia"/>
          <w:sz w:val="26"/>
          <w:szCs w:val="26"/>
        </w:rPr>
        <w:t>Узнавание (различение) явлений природы (дождь, снегопад, листопад, гроза, радуга, туман, гром, ветер).</w:t>
      </w:r>
      <w:proofErr w:type="gramEnd"/>
      <w:r w:rsidRPr="00656B44">
        <w:rPr>
          <w:rFonts w:eastAsiaTheme="minorEastAsia"/>
          <w:sz w:val="26"/>
          <w:szCs w:val="26"/>
        </w:rPr>
        <w:t xml:space="preserve"> Соотнесение явлений природы </w:t>
      </w:r>
      <w:proofErr w:type="gramStart"/>
      <w:r w:rsidRPr="00656B44">
        <w:rPr>
          <w:rFonts w:eastAsiaTheme="minorEastAsia"/>
          <w:sz w:val="26"/>
          <w:szCs w:val="26"/>
        </w:rPr>
        <w:t>с</w:t>
      </w:r>
      <w:proofErr w:type="gramEnd"/>
      <w:r w:rsidRPr="00656B44">
        <w:rPr>
          <w:rFonts w:eastAsiaTheme="minorEastAsia"/>
          <w:sz w:val="26"/>
          <w:szCs w:val="26"/>
        </w:rPr>
        <w:t xml:space="preserve"> временем года. Рассказ о погоде текущего дня.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</w:p>
    <w:p w:rsidR="00391B7E" w:rsidRPr="00656B44" w:rsidRDefault="00391B7E" w:rsidP="00391B7E">
      <w:pPr>
        <w:ind w:firstLine="540"/>
        <w:jc w:val="both"/>
        <w:outlineLvl w:val="3"/>
        <w:rPr>
          <w:rFonts w:eastAsiaTheme="minorEastAsia"/>
          <w:b/>
          <w:bCs/>
          <w:sz w:val="26"/>
          <w:szCs w:val="26"/>
        </w:rPr>
      </w:pPr>
      <w:r w:rsidRPr="00656B44">
        <w:rPr>
          <w:rFonts w:eastAsiaTheme="minorEastAsia"/>
          <w:b/>
          <w:bCs/>
          <w:sz w:val="26"/>
          <w:szCs w:val="26"/>
        </w:rPr>
        <w:t>Планируемые результаты освоения учебного предмета "Окружающий природный мир":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1) 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условиям: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интерес к объектам и явлениям неживой природы;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ископаемые);</w:t>
      </w:r>
      <w:proofErr w:type="gramEnd"/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представления о временах года, характерных признаках времен года, погодных изменениях, их влиянии на жизнь человека;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умение учитывать изменения в окружающей среде для выполнения правил жизнедеятельности, охраны здоровья;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2) Представления о животном и растительном мире, их значении в жизни человека: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интерес к объектам живой природы;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proofErr w:type="gramStart"/>
      <w:r w:rsidRPr="00656B44">
        <w:rPr>
          <w:rFonts w:eastAsiaTheme="minorEastAsia"/>
          <w:sz w:val="26"/>
          <w:szCs w:val="26"/>
        </w:rPr>
        <w:t>представления о животном и растительном мире (растения, животные, их виды, понятия "полезные" - "вредные", "дикие" - "домашние");</w:t>
      </w:r>
      <w:proofErr w:type="gramEnd"/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опыт заботливого и бережного отношения к растениям и животным, ухода за ними;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умение соблюдать правила безопасного поведения в природе (в лесу, у реки).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3) Элементарные представления о течении времени: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умение различать части суток, дни недели, месяцы, их соотнесение со временем года;</w:t>
      </w:r>
    </w:p>
    <w:p w:rsidR="00391B7E" w:rsidRPr="00656B44" w:rsidRDefault="00391B7E" w:rsidP="00391B7E">
      <w:pPr>
        <w:ind w:firstLine="540"/>
        <w:jc w:val="both"/>
        <w:rPr>
          <w:rFonts w:eastAsiaTheme="minorEastAsia"/>
          <w:sz w:val="26"/>
          <w:szCs w:val="26"/>
        </w:rPr>
      </w:pPr>
      <w:r w:rsidRPr="00656B44">
        <w:rPr>
          <w:rFonts w:eastAsiaTheme="minorEastAsia"/>
          <w:sz w:val="26"/>
          <w:szCs w:val="26"/>
        </w:rPr>
        <w:t>представления о течении времени: смена событий дня, смена частей суток, дней недели, месяцев в году.</w:t>
      </w:r>
    </w:p>
    <w:p w:rsidR="001B5027" w:rsidRPr="00D9159D" w:rsidRDefault="001B5027" w:rsidP="001B5027">
      <w:pPr>
        <w:rPr>
          <w:sz w:val="28"/>
          <w:szCs w:val="28"/>
        </w:rPr>
      </w:pPr>
    </w:p>
    <w:p w:rsidR="004D29D2" w:rsidRPr="00D9159D" w:rsidRDefault="004D29D2" w:rsidP="004D29D2">
      <w:pPr>
        <w:jc w:val="center"/>
        <w:rPr>
          <w:b/>
          <w:sz w:val="28"/>
          <w:szCs w:val="28"/>
        </w:rPr>
      </w:pPr>
      <w:r w:rsidRPr="00D9159D">
        <w:rPr>
          <w:b/>
          <w:sz w:val="28"/>
          <w:szCs w:val="28"/>
        </w:rPr>
        <w:t>Содержание учебного предмета:</w:t>
      </w:r>
    </w:p>
    <w:p w:rsidR="00D9159D" w:rsidRPr="00D9159D" w:rsidRDefault="00D9159D" w:rsidP="004D29D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D29D2" w:rsidRPr="00D9159D" w:rsidTr="001C21A4">
        <w:tc>
          <w:tcPr>
            <w:tcW w:w="4785" w:type="dxa"/>
          </w:tcPr>
          <w:p w:rsidR="004D29D2" w:rsidRPr="00D9159D" w:rsidRDefault="004D29D2" w:rsidP="001C21A4">
            <w:pPr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4786" w:type="dxa"/>
          </w:tcPr>
          <w:p w:rsidR="004D29D2" w:rsidRPr="00D9159D" w:rsidRDefault="004D29D2" w:rsidP="001C21A4">
            <w:pPr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>Краткое содержание раздела</w:t>
            </w:r>
          </w:p>
        </w:tc>
      </w:tr>
      <w:tr w:rsidR="004D29D2" w:rsidRPr="00D9159D" w:rsidTr="001C21A4">
        <w:tc>
          <w:tcPr>
            <w:tcW w:w="4785" w:type="dxa"/>
          </w:tcPr>
          <w:p w:rsidR="004D29D2" w:rsidRPr="00D9159D" w:rsidRDefault="004D29D2" w:rsidP="00CC0469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Сезонные изменения в природе.</w:t>
            </w:r>
          </w:p>
          <w:p w:rsidR="004D29D2" w:rsidRPr="00D9159D" w:rsidRDefault="004D29D2" w:rsidP="00CC0469">
            <w:pPr>
              <w:jc w:val="both"/>
              <w:rPr>
                <w:b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Долгота дня.</w:t>
            </w:r>
          </w:p>
        </w:tc>
        <w:tc>
          <w:tcPr>
            <w:tcW w:w="4786" w:type="dxa"/>
          </w:tcPr>
          <w:p w:rsidR="004D29D2" w:rsidRPr="00D9159D" w:rsidRDefault="004D29D2" w:rsidP="00CC0469">
            <w:pPr>
              <w:jc w:val="both"/>
              <w:rPr>
                <w:b/>
                <w:sz w:val="28"/>
                <w:szCs w:val="28"/>
              </w:rPr>
            </w:pPr>
            <w:r w:rsidRPr="00D9159D">
              <w:rPr>
                <w:spacing w:val="-5"/>
                <w:sz w:val="28"/>
                <w:szCs w:val="28"/>
              </w:rPr>
              <w:t>Долгота дня. Влияние солнца на смены времен года. Сутки. Долгота дня летом и зимой. Календарь.</w:t>
            </w:r>
            <w:r w:rsidR="006B0619" w:rsidRPr="00D9159D">
              <w:rPr>
                <w:sz w:val="28"/>
                <w:szCs w:val="28"/>
              </w:rPr>
              <w:t xml:space="preserve"> Восход и закат Солнца. </w:t>
            </w:r>
          </w:p>
        </w:tc>
      </w:tr>
      <w:tr w:rsidR="004D29D2" w:rsidRPr="00D9159D" w:rsidTr="001C21A4">
        <w:tc>
          <w:tcPr>
            <w:tcW w:w="4785" w:type="dxa"/>
          </w:tcPr>
          <w:p w:rsidR="004D29D2" w:rsidRPr="00D9159D" w:rsidRDefault="004D29D2" w:rsidP="00CC0469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</w:t>
            </w:r>
          </w:p>
        </w:tc>
        <w:tc>
          <w:tcPr>
            <w:tcW w:w="4786" w:type="dxa"/>
          </w:tcPr>
          <w:p w:rsidR="004D29D2" w:rsidRPr="00D9159D" w:rsidRDefault="004D29D2" w:rsidP="00CC0469">
            <w:pPr>
              <w:jc w:val="both"/>
              <w:rPr>
                <w:spacing w:val="-5"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Осень. Зима. Весна. Лето.</w:t>
            </w:r>
            <w:r w:rsidR="006B0619" w:rsidRPr="00D9159D">
              <w:rPr>
                <w:sz w:val="28"/>
                <w:szCs w:val="28"/>
              </w:rPr>
              <w:t xml:space="preserve"> Изменения в жизни растений, животных и человека в разные времена года. Сезонные полевые работы.</w:t>
            </w:r>
          </w:p>
        </w:tc>
      </w:tr>
      <w:tr w:rsidR="004D29D2" w:rsidRPr="00D9159D" w:rsidTr="001C21A4">
        <w:tc>
          <w:tcPr>
            <w:tcW w:w="4785" w:type="dxa"/>
          </w:tcPr>
          <w:p w:rsidR="004D29D2" w:rsidRPr="00D9159D" w:rsidRDefault="004D29D2" w:rsidP="00CC0469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Неживая природа.</w:t>
            </w:r>
            <w:r w:rsidR="00CC0469" w:rsidRPr="00D9159D">
              <w:rPr>
                <w:sz w:val="28"/>
                <w:szCs w:val="28"/>
              </w:rPr>
              <w:t xml:space="preserve"> Почва.</w:t>
            </w:r>
          </w:p>
        </w:tc>
        <w:tc>
          <w:tcPr>
            <w:tcW w:w="4786" w:type="dxa"/>
          </w:tcPr>
          <w:p w:rsidR="004D29D2" w:rsidRPr="00D9159D" w:rsidRDefault="006B0619" w:rsidP="00CC0469">
            <w:pPr>
              <w:jc w:val="both"/>
              <w:rPr>
                <w:spacing w:val="-5"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Почва. Состав почвы. Песок, камни, глина. Рельеф земной поверхности.</w:t>
            </w:r>
          </w:p>
        </w:tc>
      </w:tr>
      <w:tr w:rsidR="004D29D2" w:rsidRPr="00D9159D" w:rsidTr="001C21A4">
        <w:tc>
          <w:tcPr>
            <w:tcW w:w="4785" w:type="dxa"/>
          </w:tcPr>
          <w:p w:rsidR="004D29D2" w:rsidRPr="00D9159D" w:rsidRDefault="004D29D2" w:rsidP="00D9159D">
            <w:pPr>
              <w:pStyle w:val="a6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59D">
              <w:rPr>
                <w:rFonts w:ascii="Times New Roman" w:hAnsi="Times New Roman" w:cs="Times New Roman"/>
                <w:sz w:val="28"/>
                <w:szCs w:val="28"/>
              </w:rPr>
              <w:t>Живая природа.Растения.</w:t>
            </w:r>
          </w:p>
        </w:tc>
        <w:tc>
          <w:tcPr>
            <w:tcW w:w="4786" w:type="dxa"/>
          </w:tcPr>
          <w:p w:rsidR="004D29D2" w:rsidRPr="00D9159D" w:rsidRDefault="006B0619" w:rsidP="00CC0469">
            <w:pPr>
              <w:jc w:val="both"/>
              <w:rPr>
                <w:spacing w:val="-5"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Многообразие растений. Сравнение растений. Группы  растений. Части растений. Съедобные злаки. Фрукты и овощи. Растения леса. Деревья. Ягодные кустарники. Деревья лиственные и хвойные. Для чего используют древесину. Лекарственные растения. Красная книга. Растения и животные Красной книги.</w:t>
            </w:r>
          </w:p>
        </w:tc>
      </w:tr>
      <w:tr w:rsidR="004D29D2" w:rsidRPr="00D9159D" w:rsidTr="001C21A4">
        <w:tc>
          <w:tcPr>
            <w:tcW w:w="4785" w:type="dxa"/>
          </w:tcPr>
          <w:p w:rsidR="004D29D2" w:rsidRPr="00D9159D" w:rsidRDefault="004D29D2" w:rsidP="00D9159D">
            <w:pPr>
              <w:pStyle w:val="a6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59D">
              <w:rPr>
                <w:rFonts w:ascii="Times New Roman" w:hAnsi="Times New Roman" w:cs="Times New Roman"/>
                <w:sz w:val="28"/>
                <w:szCs w:val="28"/>
              </w:rPr>
              <w:t>Живая природа.Животные.</w:t>
            </w:r>
          </w:p>
        </w:tc>
        <w:tc>
          <w:tcPr>
            <w:tcW w:w="4786" w:type="dxa"/>
          </w:tcPr>
          <w:p w:rsidR="004D29D2" w:rsidRPr="00D9159D" w:rsidRDefault="00822041" w:rsidP="00CC0469">
            <w:pPr>
              <w:jc w:val="both"/>
              <w:rPr>
                <w:spacing w:val="-5"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Дикие и домашние животные. Многообразие домашних животных. Многообразие домашних животных. Лошадь, корова, свинья, овца. Птицы. Строение птиц. Многообразие птиц. Птицы – защитники растений. Водоплавающие птицы. Утка, гусь, лебедь. Домашние утки и гуси. Сходство и различие диких и домашних птиц. Куры. Насекомые. Пчёлы. Продукты пчеловодства.</w:t>
            </w:r>
          </w:p>
        </w:tc>
      </w:tr>
      <w:tr w:rsidR="004D29D2" w:rsidRPr="00D9159D" w:rsidTr="001C21A4">
        <w:tc>
          <w:tcPr>
            <w:tcW w:w="4785" w:type="dxa"/>
          </w:tcPr>
          <w:p w:rsidR="004D29D2" w:rsidRPr="00D9159D" w:rsidRDefault="004D29D2" w:rsidP="00D9159D">
            <w:pPr>
              <w:pStyle w:val="a6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59D">
              <w:rPr>
                <w:rFonts w:ascii="Times New Roman" w:hAnsi="Times New Roman" w:cs="Times New Roman"/>
                <w:sz w:val="28"/>
                <w:szCs w:val="28"/>
              </w:rPr>
              <w:t>Живая природа.Человек</w:t>
            </w:r>
          </w:p>
        </w:tc>
        <w:tc>
          <w:tcPr>
            <w:tcW w:w="4786" w:type="dxa"/>
          </w:tcPr>
          <w:p w:rsidR="004D29D2" w:rsidRPr="00D9159D" w:rsidRDefault="002070E2" w:rsidP="00CC0469">
            <w:pPr>
              <w:jc w:val="both"/>
              <w:rPr>
                <w:spacing w:val="-5"/>
                <w:sz w:val="28"/>
                <w:szCs w:val="28"/>
              </w:rPr>
            </w:pPr>
            <w:r w:rsidRPr="00D9159D">
              <w:rPr>
                <w:spacing w:val="-5"/>
                <w:sz w:val="28"/>
                <w:szCs w:val="28"/>
              </w:rPr>
              <w:t>Мозг человека. Строение мозга. Значение мозга человека. Профилактика травм</w:t>
            </w:r>
            <w:r w:rsidR="00CC0469" w:rsidRPr="00D9159D">
              <w:rPr>
                <w:spacing w:val="-5"/>
                <w:sz w:val="28"/>
                <w:szCs w:val="28"/>
              </w:rPr>
              <w:t xml:space="preserve"> мозга.</w:t>
            </w:r>
            <w:r w:rsidR="00BF5B52" w:rsidRPr="00D9159D">
              <w:rPr>
                <w:spacing w:val="-5"/>
                <w:sz w:val="28"/>
                <w:szCs w:val="28"/>
              </w:rPr>
              <w:t xml:space="preserve"> Организация правильного распорядка дня.</w:t>
            </w:r>
          </w:p>
        </w:tc>
      </w:tr>
    </w:tbl>
    <w:p w:rsidR="004D29D2" w:rsidRPr="00D9159D" w:rsidRDefault="004D29D2">
      <w:pPr>
        <w:rPr>
          <w:sz w:val="28"/>
          <w:szCs w:val="28"/>
        </w:rPr>
      </w:pPr>
    </w:p>
    <w:p w:rsidR="00B168C3" w:rsidRPr="00D9159D" w:rsidRDefault="00525A1F" w:rsidP="00B168C3">
      <w:pPr>
        <w:jc w:val="center"/>
        <w:rPr>
          <w:b/>
          <w:sz w:val="28"/>
          <w:szCs w:val="28"/>
        </w:rPr>
      </w:pPr>
      <w:r w:rsidRPr="00D9159D">
        <w:rPr>
          <w:b/>
          <w:sz w:val="28"/>
          <w:szCs w:val="28"/>
        </w:rPr>
        <w:t xml:space="preserve">Календарно </w:t>
      </w:r>
      <w:proofErr w:type="gramStart"/>
      <w:r w:rsidRPr="00D9159D">
        <w:rPr>
          <w:b/>
          <w:sz w:val="28"/>
          <w:szCs w:val="28"/>
        </w:rPr>
        <w:t>-т</w:t>
      </w:r>
      <w:proofErr w:type="gramEnd"/>
      <w:r w:rsidRPr="00D9159D">
        <w:rPr>
          <w:b/>
          <w:sz w:val="28"/>
          <w:szCs w:val="28"/>
        </w:rPr>
        <w:t>ематическое планиров</w:t>
      </w:r>
      <w:r w:rsidR="00A712D6" w:rsidRPr="00D9159D">
        <w:rPr>
          <w:b/>
          <w:sz w:val="28"/>
          <w:szCs w:val="28"/>
        </w:rPr>
        <w:t xml:space="preserve">ание </w:t>
      </w:r>
    </w:p>
    <w:p w:rsidR="00525A1F" w:rsidRPr="00D9159D" w:rsidRDefault="00A712D6" w:rsidP="00B168C3">
      <w:pPr>
        <w:jc w:val="center"/>
        <w:rPr>
          <w:b/>
          <w:sz w:val="28"/>
          <w:szCs w:val="28"/>
        </w:rPr>
      </w:pPr>
      <w:r w:rsidRPr="00D9159D">
        <w:rPr>
          <w:b/>
          <w:sz w:val="28"/>
          <w:szCs w:val="28"/>
        </w:rPr>
        <w:t xml:space="preserve">по предмету «Окружающий природный мир» </w:t>
      </w:r>
    </w:p>
    <w:p w:rsidR="00A957FD" w:rsidRPr="00D9159D" w:rsidRDefault="00A957FD" w:rsidP="00525A1F">
      <w:pPr>
        <w:jc w:val="center"/>
        <w:rPr>
          <w:b/>
          <w:sz w:val="28"/>
          <w:szCs w:val="28"/>
        </w:rPr>
      </w:pPr>
    </w:p>
    <w:tbl>
      <w:tblPr>
        <w:tblStyle w:val="a3"/>
        <w:tblW w:w="9463" w:type="dxa"/>
        <w:tblInd w:w="108" w:type="dxa"/>
        <w:tblLayout w:type="fixed"/>
        <w:tblLook w:val="04A0"/>
      </w:tblPr>
      <w:tblGrid>
        <w:gridCol w:w="772"/>
        <w:gridCol w:w="5749"/>
        <w:gridCol w:w="2942"/>
      </w:tblGrid>
      <w:tr w:rsidR="00D9159D" w:rsidRPr="00D9159D" w:rsidTr="00D9159D">
        <w:tc>
          <w:tcPr>
            <w:tcW w:w="772" w:type="dxa"/>
          </w:tcPr>
          <w:p w:rsidR="00D9159D" w:rsidRPr="00D9159D" w:rsidRDefault="00D9159D" w:rsidP="001A1E49">
            <w:pPr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749" w:type="dxa"/>
          </w:tcPr>
          <w:p w:rsidR="00D9159D" w:rsidRPr="00D9159D" w:rsidRDefault="00D9159D" w:rsidP="000C19CE">
            <w:pPr>
              <w:ind w:left="-378" w:right="1712" w:firstLine="378"/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tabs>
                <w:tab w:val="left" w:pos="2302"/>
              </w:tabs>
              <w:ind w:left="488" w:right="7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</w:t>
            </w:r>
            <w:r w:rsidRPr="00D9159D">
              <w:rPr>
                <w:b/>
                <w:sz w:val="28"/>
                <w:szCs w:val="28"/>
              </w:rPr>
              <w:t>во часов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D9159D">
            <w:pPr>
              <w:ind w:left="112"/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Сезонные изменения в природе.</w:t>
            </w:r>
          </w:p>
          <w:p w:rsidR="00D9159D" w:rsidRPr="00D9159D" w:rsidRDefault="00D9159D" w:rsidP="00BF13F9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Влияние солнца на смену времен года. 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Сутки. Восход и закат Солнца. Долгота дня летом и зимой. Осенние месяцы.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</w:t>
            </w:r>
          </w:p>
        </w:tc>
        <w:tc>
          <w:tcPr>
            <w:tcW w:w="5749" w:type="dxa"/>
          </w:tcPr>
          <w:p w:rsidR="00D9159D" w:rsidRPr="00D9159D" w:rsidRDefault="00D9159D" w:rsidP="006C37D1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Времена года. Осень Растения осенью.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Растения поля. Растения сада. Овощи.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</w:t>
            </w:r>
          </w:p>
        </w:tc>
        <w:tc>
          <w:tcPr>
            <w:tcW w:w="5749" w:type="dxa"/>
          </w:tcPr>
          <w:p w:rsidR="00D9159D" w:rsidRPr="00D9159D" w:rsidRDefault="00D9159D" w:rsidP="00BF13F9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Осень. Растения осенью. Растения леса.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jc w:val="both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Осень. Животные осенью.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7</w:t>
            </w:r>
          </w:p>
        </w:tc>
        <w:tc>
          <w:tcPr>
            <w:tcW w:w="5749" w:type="dxa"/>
          </w:tcPr>
          <w:p w:rsidR="00D9159D" w:rsidRPr="00D9159D" w:rsidRDefault="00D9159D" w:rsidP="00FD2DA1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Времена года. Осень Занятия людей осенью. Осенние полевые работы.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8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Съедобные злаки.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9</w:t>
            </w:r>
          </w:p>
        </w:tc>
        <w:tc>
          <w:tcPr>
            <w:tcW w:w="5749" w:type="dxa"/>
          </w:tcPr>
          <w:p w:rsidR="00D9159D" w:rsidRPr="00D9159D" w:rsidRDefault="00D9159D" w:rsidP="00BF13F9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Неживая природа. Почва.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10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Неживая природа. Почва. Состав почвы.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11</w:t>
            </w:r>
          </w:p>
        </w:tc>
        <w:tc>
          <w:tcPr>
            <w:tcW w:w="5749" w:type="dxa"/>
          </w:tcPr>
          <w:p w:rsidR="00D9159D" w:rsidRPr="00D9159D" w:rsidRDefault="00D9159D" w:rsidP="00BF13F9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Неживая природа. Почва. Песок.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12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Неживая природа. Почва. Глина.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13</w:t>
            </w:r>
          </w:p>
        </w:tc>
        <w:tc>
          <w:tcPr>
            <w:tcW w:w="5749" w:type="dxa"/>
          </w:tcPr>
          <w:p w:rsidR="00D9159D" w:rsidRPr="00D9159D" w:rsidRDefault="00D9159D" w:rsidP="00BF13F9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Неживая природа. Почва. Камни.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14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Обобщающее занятие по теме "Почва. Состав почвы".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15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Неживая природа. Почва. Рельеф земной поверхности.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16</w:t>
            </w:r>
          </w:p>
        </w:tc>
        <w:tc>
          <w:tcPr>
            <w:tcW w:w="5749" w:type="dxa"/>
          </w:tcPr>
          <w:p w:rsidR="00D9159D" w:rsidRPr="00D9159D" w:rsidRDefault="00D9159D" w:rsidP="00FD2DA1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Многообразие растений.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17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Сравнение растений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18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Группы  растений.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19</w:t>
            </w:r>
          </w:p>
        </w:tc>
        <w:tc>
          <w:tcPr>
            <w:tcW w:w="5749" w:type="dxa"/>
          </w:tcPr>
          <w:p w:rsidR="00D9159D" w:rsidRPr="00D9159D" w:rsidRDefault="00D9159D" w:rsidP="00FD2DA1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Части растений. Корни, стебли.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20</w:t>
            </w:r>
          </w:p>
        </w:tc>
        <w:tc>
          <w:tcPr>
            <w:tcW w:w="5749" w:type="dxa"/>
          </w:tcPr>
          <w:p w:rsidR="00D9159D" w:rsidRPr="00D9159D" w:rsidRDefault="00D9159D" w:rsidP="00A95F02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Времена года. Поздняя осень. Изменения в живой и неживой природе.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21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Части растений. Листья, цветы.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22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Части растений. Закрепление.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23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Растения сада. Деревья.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24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Растения сада. Ягодные кустарники.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25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Деревья лиственные и хвойные.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26</w:t>
            </w:r>
          </w:p>
        </w:tc>
        <w:tc>
          <w:tcPr>
            <w:tcW w:w="5749" w:type="dxa"/>
          </w:tcPr>
          <w:p w:rsidR="00D9159D" w:rsidRPr="00D9159D" w:rsidRDefault="00D9159D" w:rsidP="00822041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Парки. Растения парка поздней осенью.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27</w:t>
            </w:r>
          </w:p>
        </w:tc>
        <w:tc>
          <w:tcPr>
            <w:tcW w:w="5749" w:type="dxa"/>
          </w:tcPr>
          <w:p w:rsidR="00D9159D" w:rsidRPr="00D9159D" w:rsidRDefault="00D9159D" w:rsidP="00822041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Плоды и семена.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28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Овощи в питании человека.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 леса. Для чего используют древесину.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30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Растения. Огород.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31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 сада. Виды садовых растений.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32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Растения культурные и дикорастущие.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33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Лекарственные растения.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34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Красная книга. Растения и животные Красной книги.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35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Времена года.  Зима. Изменения в живой и неживой природе зимой.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36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Зима. Растения зимой. Зимние полевые работы.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37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Зима. Растения зимой. Закрепление.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38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Зима. Животные зимой.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39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Зима. Животные зимой. Закрепление.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40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Зима. Занятия людей зимой.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41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Обобщающее занятие. Времена года. Зима.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42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Обобщающее занятие по теме «Времена года. Зима».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43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Животные. Дикие и домашние животные.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D9159D">
              <w:rPr>
                <w:sz w:val="28"/>
                <w:szCs w:val="28"/>
              </w:rPr>
              <w:t>44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Домашние животные. Многообразие домашних животных.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45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Домашние животные. Лошади.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46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Домашние животные. Коровы.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47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Домашние животные. Свинья.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48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Домашние животные. Овца.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49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Птицы. Строение птиц. Многообразие птиц.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50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Птицы – защитники растений.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51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Водоплавающие птицы.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52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Дикие птицы. Утка. Гусь. Лебедь.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53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Домашние птицы. Утки и гуси.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54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Сходство и различие диких и домашних птиц.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55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Домашние птицы. Куры.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56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Сезонные изменения в природе весной.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57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Времена года. Весна. Растения весной.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58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Времена года. Весна. Животные весной.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59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Весна. Занятия людей весной. Весенние полевые работы.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Живая природа. Насекомые.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61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Пчёлы. Продукты пчеловодства.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62</w:t>
            </w:r>
          </w:p>
        </w:tc>
        <w:tc>
          <w:tcPr>
            <w:tcW w:w="5749" w:type="dxa"/>
          </w:tcPr>
          <w:p w:rsidR="00D9159D" w:rsidRPr="00D9159D" w:rsidRDefault="00D9159D" w:rsidP="00BF5B52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 xml:space="preserve">Человек. Мозг человека. 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63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Человек. Сравнение мозга человека и животных.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D9159D">
            <w:pPr>
              <w:ind w:left="112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64</w:t>
            </w:r>
          </w:p>
        </w:tc>
        <w:tc>
          <w:tcPr>
            <w:tcW w:w="5749" w:type="dxa"/>
          </w:tcPr>
          <w:p w:rsidR="00D9159D" w:rsidRPr="00D9159D" w:rsidRDefault="00D9159D" w:rsidP="00C5490F">
            <w:pPr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Человек. Строение мозга человека.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65</w:t>
            </w:r>
          </w:p>
        </w:tc>
        <w:tc>
          <w:tcPr>
            <w:tcW w:w="5749" w:type="dxa"/>
          </w:tcPr>
          <w:p w:rsidR="00D9159D" w:rsidRPr="00D9159D" w:rsidRDefault="00D9159D" w:rsidP="001A1E49">
            <w:pPr>
              <w:rPr>
                <w:b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Человек. Будь осторожен!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66</w:t>
            </w:r>
          </w:p>
        </w:tc>
        <w:tc>
          <w:tcPr>
            <w:tcW w:w="5749" w:type="dxa"/>
          </w:tcPr>
          <w:p w:rsidR="00D9159D" w:rsidRPr="00D9159D" w:rsidRDefault="00D9159D" w:rsidP="00BF5B52">
            <w:pPr>
              <w:rPr>
                <w:b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Человек. Режим дня.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67</w:t>
            </w:r>
          </w:p>
        </w:tc>
        <w:tc>
          <w:tcPr>
            <w:tcW w:w="5749" w:type="dxa"/>
          </w:tcPr>
          <w:p w:rsidR="00D9159D" w:rsidRPr="00D9159D" w:rsidRDefault="00D9159D" w:rsidP="00BF5B52">
            <w:pPr>
              <w:rPr>
                <w:b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Лето. Сезонные изменения в природе летом. Растения летом. Животные летом.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  <w:bookmarkEnd w:id="0"/>
      <w:tr w:rsidR="00D9159D" w:rsidRPr="00D9159D" w:rsidTr="00D9159D">
        <w:tc>
          <w:tcPr>
            <w:tcW w:w="772" w:type="dxa"/>
          </w:tcPr>
          <w:p w:rsidR="00D9159D" w:rsidRPr="00D9159D" w:rsidRDefault="00D9159D" w:rsidP="005D6117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68</w:t>
            </w:r>
          </w:p>
        </w:tc>
        <w:tc>
          <w:tcPr>
            <w:tcW w:w="5749" w:type="dxa"/>
          </w:tcPr>
          <w:p w:rsidR="00D9159D" w:rsidRPr="00D9159D" w:rsidRDefault="00D9159D" w:rsidP="001A1E49">
            <w:pPr>
              <w:rPr>
                <w:b/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Времена года. Лето. Занятия людей летом. Летние полевые работы.</w:t>
            </w:r>
          </w:p>
        </w:tc>
        <w:tc>
          <w:tcPr>
            <w:tcW w:w="2942" w:type="dxa"/>
          </w:tcPr>
          <w:p w:rsidR="00D9159D" w:rsidRPr="00D9159D" w:rsidRDefault="00D9159D" w:rsidP="00D9159D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</w:tr>
    </w:tbl>
    <w:p w:rsidR="001A1E49" w:rsidRPr="00D9159D" w:rsidRDefault="001A1E49" w:rsidP="001A1E49">
      <w:pPr>
        <w:rPr>
          <w:b/>
          <w:sz w:val="28"/>
          <w:szCs w:val="28"/>
        </w:rPr>
      </w:pPr>
    </w:p>
    <w:p w:rsidR="00D737C9" w:rsidRPr="00D9159D" w:rsidRDefault="00D737C9" w:rsidP="00D737C9">
      <w:pPr>
        <w:ind w:firstLine="709"/>
        <w:jc w:val="center"/>
        <w:rPr>
          <w:b/>
          <w:sz w:val="28"/>
          <w:szCs w:val="28"/>
        </w:rPr>
      </w:pPr>
      <w:r w:rsidRPr="00D9159D">
        <w:rPr>
          <w:b/>
          <w:sz w:val="28"/>
          <w:szCs w:val="28"/>
        </w:rPr>
        <w:t>УЧЕБНО-МЕТОДИЧЕСКОЕ ОБЕСПЕЧЕНИЕ</w:t>
      </w:r>
    </w:p>
    <w:p w:rsidR="00D737C9" w:rsidRPr="00D9159D" w:rsidRDefault="00D737C9" w:rsidP="00D737C9">
      <w:pPr>
        <w:rPr>
          <w:color w:val="05080F"/>
          <w:sz w:val="28"/>
          <w:szCs w:val="28"/>
        </w:rPr>
      </w:pPr>
      <w:r w:rsidRPr="00D9159D">
        <w:rPr>
          <w:sz w:val="28"/>
          <w:szCs w:val="28"/>
        </w:rPr>
        <w:t>1.</w:t>
      </w:r>
      <w:r w:rsidRPr="00D9159D">
        <w:rPr>
          <w:color w:val="05080F"/>
          <w:sz w:val="28"/>
          <w:szCs w:val="28"/>
        </w:rPr>
        <w:t xml:space="preserve">Примерная адаптированная общеобразовательная программа образования учащихся с умственной отсталостью </w:t>
      </w:r>
      <w:r w:rsidR="00962355">
        <w:rPr>
          <w:color w:val="05080F"/>
          <w:sz w:val="28"/>
          <w:szCs w:val="28"/>
        </w:rPr>
        <w:t>(интеллектуальными нарушениями)</w:t>
      </w:r>
      <w:r w:rsidRPr="00D9159D">
        <w:rPr>
          <w:color w:val="05080F"/>
          <w:sz w:val="28"/>
          <w:szCs w:val="28"/>
        </w:rPr>
        <w:t xml:space="preserve"> / М-во образования и науки Рос. Федерации. – 2-е изд. – М.: Просвещение, 2018.</w:t>
      </w:r>
    </w:p>
    <w:p w:rsidR="00D737C9" w:rsidRPr="00D9159D" w:rsidRDefault="00D737C9" w:rsidP="00D737C9">
      <w:pPr>
        <w:rPr>
          <w:b/>
          <w:sz w:val="28"/>
          <w:szCs w:val="28"/>
        </w:rPr>
      </w:pPr>
    </w:p>
    <w:p w:rsidR="001A1E49" w:rsidRPr="00D9159D" w:rsidRDefault="00D737C9" w:rsidP="001A1E49">
      <w:pPr>
        <w:rPr>
          <w:b/>
          <w:sz w:val="28"/>
          <w:szCs w:val="28"/>
        </w:rPr>
      </w:pPr>
      <w:r w:rsidRPr="00D9159D">
        <w:rPr>
          <w:sz w:val="28"/>
          <w:szCs w:val="28"/>
        </w:rPr>
        <w:t xml:space="preserve">2. Матвеева Н.Б.,  Попова М.А., </w:t>
      </w:r>
      <w:proofErr w:type="spellStart"/>
      <w:r w:rsidRPr="00D9159D">
        <w:rPr>
          <w:sz w:val="28"/>
          <w:szCs w:val="28"/>
        </w:rPr>
        <w:t>Куртова</w:t>
      </w:r>
      <w:proofErr w:type="spellEnd"/>
      <w:r w:rsidRPr="00D9159D">
        <w:rPr>
          <w:sz w:val="28"/>
          <w:szCs w:val="28"/>
        </w:rPr>
        <w:t xml:space="preserve"> Т.</w:t>
      </w:r>
      <w:r w:rsidR="00F21533" w:rsidRPr="00D9159D">
        <w:rPr>
          <w:sz w:val="28"/>
          <w:szCs w:val="28"/>
        </w:rPr>
        <w:t xml:space="preserve">О.. </w:t>
      </w:r>
      <w:proofErr w:type="spellStart"/>
      <w:r w:rsidR="00F21533" w:rsidRPr="00D9159D">
        <w:rPr>
          <w:sz w:val="28"/>
          <w:szCs w:val="28"/>
        </w:rPr>
        <w:t>Ярочкина</w:t>
      </w:r>
      <w:proofErr w:type="spellEnd"/>
      <w:r w:rsidR="00F21533" w:rsidRPr="00D9159D">
        <w:rPr>
          <w:sz w:val="28"/>
          <w:szCs w:val="28"/>
        </w:rPr>
        <w:t xml:space="preserve"> И.А. М</w:t>
      </w:r>
      <w:r w:rsidRPr="00D9159D">
        <w:rPr>
          <w:sz w:val="28"/>
          <w:szCs w:val="28"/>
        </w:rPr>
        <w:t xml:space="preserve">ир </w:t>
      </w:r>
      <w:r w:rsidR="00F21533" w:rsidRPr="00D9159D">
        <w:rPr>
          <w:sz w:val="28"/>
          <w:szCs w:val="28"/>
        </w:rPr>
        <w:t xml:space="preserve">природы </w:t>
      </w:r>
      <w:r w:rsidRPr="00D9159D">
        <w:rPr>
          <w:sz w:val="28"/>
          <w:szCs w:val="28"/>
        </w:rPr>
        <w:t>и человек</w:t>
      </w:r>
      <w:r w:rsidR="00F21533" w:rsidRPr="00D9159D">
        <w:rPr>
          <w:sz w:val="28"/>
          <w:szCs w:val="28"/>
        </w:rPr>
        <w:t>а</w:t>
      </w:r>
      <w:r w:rsidRPr="00D9159D">
        <w:rPr>
          <w:sz w:val="28"/>
          <w:szCs w:val="28"/>
        </w:rPr>
        <w:t>. Учебник для 4 класса образовательных учр</w:t>
      </w:r>
      <w:r w:rsidR="00F21533" w:rsidRPr="00D9159D">
        <w:rPr>
          <w:sz w:val="28"/>
          <w:szCs w:val="28"/>
        </w:rPr>
        <w:t>еждений. Реализующих адаптивные общеобразовательные программы – М.: Просвещение, 2018</w:t>
      </w:r>
      <w:r w:rsidRPr="00D9159D">
        <w:rPr>
          <w:sz w:val="28"/>
          <w:szCs w:val="28"/>
        </w:rPr>
        <w:t xml:space="preserve"> г.</w:t>
      </w:r>
    </w:p>
    <w:p w:rsidR="001A1E49" w:rsidRPr="00F21533" w:rsidRDefault="001A1E49" w:rsidP="001A1E49">
      <w:pPr>
        <w:rPr>
          <w:b/>
          <w:sz w:val="22"/>
          <w:szCs w:val="22"/>
        </w:rPr>
      </w:pPr>
    </w:p>
    <w:sectPr w:rsidR="001A1E49" w:rsidRPr="00F21533" w:rsidSect="00B1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A1243"/>
    <w:multiLevelType w:val="hybridMultilevel"/>
    <w:tmpl w:val="8C425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25A1F"/>
    <w:rsid w:val="000C19CE"/>
    <w:rsid w:val="000E5E96"/>
    <w:rsid w:val="00185D01"/>
    <w:rsid w:val="001A1E49"/>
    <w:rsid w:val="001B5027"/>
    <w:rsid w:val="001F1A67"/>
    <w:rsid w:val="002070E2"/>
    <w:rsid w:val="002623EE"/>
    <w:rsid w:val="0029552B"/>
    <w:rsid w:val="002A3E62"/>
    <w:rsid w:val="003020C4"/>
    <w:rsid w:val="00317E00"/>
    <w:rsid w:val="00332CF8"/>
    <w:rsid w:val="00374CE0"/>
    <w:rsid w:val="00391B7E"/>
    <w:rsid w:val="003B420B"/>
    <w:rsid w:val="00401EA1"/>
    <w:rsid w:val="0045068E"/>
    <w:rsid w:val="004D29D2"/>
    <w:rsid w:val="00505277"/>
    <w:rsid w:val="00525A1F"/>
    <w:rsid w:val="00557707"/>
    <w:rsid w:val="005D6117"/>
    <w:rsid w:val="006B0619"/>
    <w:rsid w:val="006C37D1"/>
    <w:rsid w:val="00742C73"/>
    <w:rsid w:val="007E5859"/>
    <w:rsid w:val="00822041"/>
    <w:rsid w:val="008D4BBD"/>
    <w:rsid w:val="008E055E"/>
    <w:rsid w:val="00962355"/>
    <w:rsid w:val="00A712D6"/>
    <w:rsid w:val="00A729C7"/>
    <w:rsid w:val="00A8277D"/>
    <w:rsid w:val="00A92D43"/>
    <w:rsid w:val="00A957FD"/>
    <w:rsid w:val="00A95F02"/>
    <w:rsid w:val="00B168C3"/>
    <w:rsid w:val="00B85765"/>
    <w:rsid w:val="00BD2622"/>
    <w:rsid w:val="00BF13F9"/>
    <w:rsid w:val="00BF5B52"/>
    <w:rsid w:val="00C85B25"/>
    <w:rsid w:val="00CC0469"/>
    <w:rsid w:val="00D23D6D"/>
    <w:rsid w:val="00D27F75"/>
    <w:rsid w:val="00D737C9"/>
    <w:rsid w:val="00D9159D"/>
    <w:rsid w:val="00E06E3A"/>
    <w:rsid w:val="00EF180D"/>
    <w:rsid w:val="00F21533"/>
    <w:rsid w:val="00F54BC9"/>
    <w:rsid w:val="00F64083"/>
    <w:rsid w:val="00FA3FDE"/>
    <w:rsid w:val="00FD2DA1"/>
    <w:rsid w:val="00FF2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E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C19CE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1B50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1B50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 Знак"/>
    <w:basedOn w:val="a0"/>
    <w:link w:val="a6"/>
    <w:uiPriority w:val="99"/>
    <w:locked/>
    <w:rsid w:val="004D29D2"/>
    <w:rPr>
      <w:shd w:val="clear" w:color="auto" w:fill="FFFFFF"/>
    </w:rPr>
  </w:style>
  <w:style w:type="paragraph" w:styleId="a6">
    <w:name w:val="Body Text"/>
    <w:basedOn w:val="a"/>
    <w:link w:val="a5"/>
    <w:uiPriority w:val="99"/>
    <w:rsid w:val="004D29D2"/>
    <w:pPr>
      <w:widowControl/>
      <w:shd w:val="clear" w:color="auto" w:fill="FFFFFF"/>
      <w:autoSpaceDE/>
      <w:autoSpaceDN/>
      <w:adjustRightInd/>
      <w:spacing w:before="240" w:line="413" w:lineRule="exact"/>
      <w:ind w:firstLine="5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4D29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4D29D2"/>
    <w:rPr>
      <w:spacing w:val="7"/>
      <w:sz w:val="24"/>
      <w:szCs w:val="24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D29D2"/>
    <w:pPr>
      <w:widowControl/>
      <w:shd w:val="clear" w:color="auto" w:fill="FFFFFF"/>
      <w:autoSpaceDE/>
      <w:autoSpaceDN/>
      <w:adjustRightInd/>
      <w:spacing w:before="600" w:line="240" w:lineRule="atLeast"/>
    </w:pPr>
    <w:rPr>
      <w:rFonts w:asciiTheme="minorHAnsi" w:eastAsiaTheme="minorHAnsi" w:hAnsiTheme="minorHAnsi" w:cstheme="minorBidi"/>
      <w:spacing w:val="7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D9159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623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23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F1DEF-B535-4D17-B5A1-4B70C4EC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3237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КАБ-58</dc:creator>
  <cp:lastModifiedBy>User</cp:lastModifiedBy>
  <cp:revision>9</cp:revision>
  <cp:lastPrinted>2018-09-18T17:51:00Z</cp:lastPrinted>
  <dcterms:created xsi:type="dcterms:W3CDTF">2018-09-14T06:56:00Z</dcterms:created>
  <dcterms:modified xsi:type="dcterms:W3CDTF">2023-09-05T07:38:00Z</dcterms:modified>
</cp:coreProperties>
</file>